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51031" w14:textId="77777777" w:rsidR="001F348B" w:rsidRPr="0017029F" w:rsidRDefault="00F13F42">
      <w:pPr>
        <w:pStyle w:val="Header"/>
        <w:pBdr>
          <w:bottom w:val="single" w:sz="6" w:space="1" w:color="auto"/>
        </w:pBdr>
        <w:jc w:val="center"/>
      </w:pPr>
      <w:r>
        <w:drawing>
          <wp:inline distT="0" distB="0" distL="0" distR="0" wp14:anchorId="434D8919" wp14:editId="10916471">
            <wp:extent cx="1932305" cy="543560"/>
            <wp:effectExtent l="0" t="0" r="0" b="8890"/>
            <wp:docPr id="1" name="Kép 1" descr="muegye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egyet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B1CD7" w14:textId="77777777" w:rsidR="005174F8" w:rsidRPr="0017029F" w:rsidRDefault="005174F8">
      <w:pPr>
        <w:pStyle w:val="Header"/>
        <w:pBdr>
          <w:bottom w:val="single" w:sz="6" w:space="1" w:color="auto"/>
        </w:pBdr>
        <w:jc w:val="center"/>
        <w:rPr>
          <w:sz w:val="8"/>
          <w:szCs w:val="8"/>
        </w:rPr>
      </w:pPr>
    </w:p>
    <w:p w14:paraId="595E3374" w14:textId="77777777" w:rsidR="005174F8" w:rsidRPr="0017029F" w:rsidRDefault="005174F8">
      <w:pPr>
        <w:pStyle w:val="Header"/>
        <w:jc w:val="center"/>
        <w:rPr>
          <w:sz w:val="8"/>
          <w:szCs w:val="8"/>
        </w:rPr>
      </w:pPr>
    </w:p>
    <w:tbl>
      <w:tblPr>
        <w:tblW w:w="9919" w:type="dxa"/>
        <w:jc w:val="center"/>
        <w:tblLook w:val="01E0" w:firstRow="1" w:lastRow="1" w:firstColumn="1" w:lastColumn="1" w:noHBand="0" w:noVBand="0"/>
      </w:tblPr>
      <w:tblGrid>
        <w:gridCol w:w="3520"/>
        <w:gridCol w:w="5826"/>
        <w:gridCol w:w="573"/>
      </w:tblGrid>
      <w:tr w:rsidR="001F348B" w:rsidRPr="0017029F" w14:paraId="4E23A4F0" w14:textId="77777777" w:rsidTr="005174F8">
        <w:trPr>
          <w:gridAfter w:val="1"/>
          <w:wAfter w:w="573" w:type="dxa"/>
          <w:jc w:val="center"/>
        </w:trPr>
        <w:tc>
          <w:tcPr>
            <w:tcW w:w="9346" w:type="dxa"/>
            <w:gridSpan w:val="2"/>
          </w:tcPr>
          <w:p w14:paraId="0DE8D0B2" w14:textId="77777777" w:rsidR="005174F8" w:rsidRPr="0017029F" w:rsidRDefault="001F348B" w:rsidP="005174F8">
            <w:pPr>
              <w:jc w:val="center"/>
              <w:rPr>
                <w:b/>
                <w:caps/>
                <w:sz w:val="32"/>
                <w:szCs w:val="32"/>
              </w:rPr>
            </w:pPr>
            <w:r w:rsidRPr="0017029F">
              <w:rPr>
                <w:b/>
                <w:caps/>
                <w:szCs w:val="32"/>
              </w:rPr>
              <w:t xml:space="preserve">Szakdolgozat </w:t>
            </w:r>
            <w:r w:rsidR="001D1665" w:rsidRPr="0017029F">
              <w:rPr>
                <w:b/>
                <w:caps/>
                <w:szCs w:val="32"/>
              </w:rPr>
              <w:t>téma</w:t>
            </w:r>
            <w:r w:rsidR="00F06F4C">
              <w:rPr>
                <w:b/>
                <w:caps/>
                <w:szCs w:val="32"/>
              </w:rPr>
              <w:t>Kiírás</w:t>
            </w:r>
          </w:p>
          <w:p w14:paraId="379AF131" w14:textId="77777777" w:rsidR="005174F8" w:rsidRPr="0017029F" w:rsidRDefault="005174F8" w:rsidP="005174F8">
            <w:pPr>
              <w:jc w:val="center"/>
              <w:rPr>
                <w:b/>
                <w:caps/>
                <w:sz w:val="8"/>
                <w:szCs w:val="8"/>
              </w:rPr>
            </w:pPr>
          </w:p>
        </w:tc>
      </w:tr>
      <w:tr w:rsidR="001F348B" w:rsidRPr="0017029F" w14:paraId="2A9C715C" w14:textId="77777777" w:rsidTr="005174F8">
        <w:tblPrEx>
          <w:jc w:val="left"/>
        </w:tblPrEx>
        <w:trPr>
          <w:trHeight w:val="407"/>
        </w:trPr>
        <w:tc>
          <w:tcPr>
            <w:tcW w:w="3520" w:type="dxa"/>
          </w:tcPr>
          <w:p w14:paraId="487B779C" w14:textId="77777777" w:rsidR="0017029F" w:rsidRDefault="001F348B" w:rsidP="006873B1">
            <w:pPr>
              <w:ind w:right="252"/>
              <w:jc w:val="right"/>
              <w:rPr>
                <w:sz w:val="20"/>
              </w:rPr>
            </w:pPr>
            <w:r w:rsidRPr="0017029F">
              <w:rPr>
                <w:sz w:val="20"/>
              </w:rPr>
              <w:t>Cím</w:t>
            </w:r>
            <w:r w:rsidR="005174F8" w:rsidRPr="0017029F">
              <w:rPr>
                <w:sz w:val="20"/>
              </w:rPr>
              <w:t>e</w:t>
            </w:r>
            <w:r w:rsidRPr="0017029F">
              <w:rPr>
                <w:sz w:val="20"/>
              </w:rPr>
              <w:t>:</w:t>
            </w:r>
          </w:p>
          <w:p w14:paraId="43A86F24" w14:textId="77777777" w:rsidR="005723B0" w:rsidRDefault="005723B0">
            <w:pPr>
              <w:ind w:right="252"/>
              <w:jc w:val="right"/>
              <w:rPr>
                <w:sz w:val="20"/>
              </w:rPr>
            </w:pPr>
          </w:p>
          <w:p w14:paraId="2FBC9F41" w14:textId="77777777" w:rsidR="0017029F" w:rsidRPr="0017029F" w:rsidRDefault="0017029F">
            <w:pPr>
              <w:ind w:right="252"/>
              <w:jc w:val="right"/>
              <w:rPr>
                <w:sz w:val="20"/>
              </w:rPr>
            </w:pPr>
            <w:r>
              <w:rPr>
                <w:sz w:val="20"/>
              </w:rPr>
              <w:t>Angol címe:</w:t>
            </w:r>
          </w:p>
        </w:tc>
        <w:tc>
          <w:tcPr>
            <w:tcW w:w="6399" w:type="dxa"/>
            <w:gridSpan w:val="2"/>
          </w:tcPr>
          <w:p w14:paraId="72365F05" w14:textId="25402D67" w:rsidR="0017029F" w:rsidRPr="008C4BD1" w:rsidRDefault="002906DE" w:rsidP="006873B1">
            <w:pPr>
              <w:pStyle w:val="Heading2"/>
              <w:rPr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222222"/>
                <w:sz w:val="20"/>
                <w:szCs w:val="20"/>
                <w:shd w:val="clear" w:color="auto" w:fill="FFFFFF"/>
              </w:rPr>
              <w:t xml:space="preserve">Nagy teljesítményű </w:t>
            </w:r>
            <w:r w:rsidR="005D5537" w:rsidRPr="008C4BD1">
              <w:rPr>
                <w:b/>
                <w:color w:val="222222"/>
                <w:sz w:val="20"/>
                <w:szCs w:val="20"/>
                <w:shd w:val="clear" w:color="auto" w:fill="FFFFFF"/>
              </w:rPr>
              <w:t>VVER</w:t>
            </w:r>
            <w:r w:rsidR="003271E9">
              <w:rPr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5D5537" w:rsidRPr="008C4BD1">
              <w:rPr>
                <w:b/>
                <w:color w:val="222222"/>
                <w:sz w:val="20"/>
                <w:szCs w:val="20"/>
                <w:shd w:val="clear" w:color="auto" w:fill="FFFFFF"/>
              </w:rPr>
              <w:t>blokk zónaolvadék csapdájának vizsgálata</w:t>
            </w:r>
          </w:p>
          <w:p w14:paraId="2AE83DED" w14:textId="6A7472C1" w:rsidR="006873B1" w:rsidRPr="008C4BD1" w:rsidRDefault="00730B5C" w:rsidP="006873B1">
            <w:pPr>
              <w:rPr>
                <w:lang w:val="en-GB"/>
              </w:rPr>
            </w:pPr>
            <w:r w:rsidRPr="008C4BD1">
              <w:rPr>
                <w:b/>
                <w:sz w:val="20"/>
                <w:lang w:val="en-GB"/>
              </w:rPr>
              <w:t>Analys</w:t>
            </w:r>
            <w:r w:rsidR="008C4BD1" w:rsidRPr="008C4BD1">
              <w:rPr>
                <w:b/>
                <w:sz w:val="20"/>
                <w:lang w:val="en-GB"/>
              </w:rPr>
              <w:t>i</w:t>
            </w:r>
            <w:r w:rsidRPr="008C4BD1">
              <w:rPr>
                <w:b/>
                <w:sz w:val="20"/>
                <w:lang w:val="en-GB"/>
              </w:rPr>
              <w:t>s</w:t>
            </w:r>
            <w:r w:rsidR="00D3137D" w:rsidRPr="008C4BD1">
              <w:rPr>
                <w:b/>
                <w:sz w:val="20"/>
                <w:lang w:val="en-GB"/>
              </w:rPr>
              <w:t xml:space="preserve"> of </w:t>
            </w:r>
            <w:r w:rsidR="003271E9">
              <w:rPr>
                <w:b/>
                <w:sz w:val="20"/>
                <w:lang w:val="en-GB"/>
              </w:rPr>
              <w:t xml:space="preserve">the </w:t>
            </w:r>
            <w:r w:rsidR="008C4BD1" w:rsidRPr="008C4BD1">
              <w:rPr>
                <w:b/>
                <w:sz w:val="20"/>
                <w:lang w:val="en-GB"/>
              </w:rPr>
              <w:t>core catcher</w:t>
            </w:r>
            <w:r w:rsidR="003271E9">
              <w:rPr>
                <w:b/>
                <w:sz w:val="20"/>
                <w:lang w:val="en-GB"/>
              </w:rPr>
              <w:t xml:space="preserve"> of a </w:t>
            </w:r>
            <w:r w:rsidR="002906DE">
              <w:rPr>
                <w:b/>
                <w:sz w:val="20"/>
                <w:lang w:val="en-GB"/>
              </w:rPr>
              <w:t xml:space="preserve">large </w:t>
            </w:r>
            <w:r w:rsidR="003271E9" w:rsidRPr="008C4BD1">
              <w:rPr>
                <w:b/>
                <w:sz w:val="20"/>
                <w:lang w:val="en-GB"/>
              </w:rPr>
              <w:t>VVER</w:t>
            </w:r>
            <w:r w:rsidR="003271E9">
              <w:rPr>
                <w:b/>
                <w:sz w:val="20"/>
                <w:lang w:val="en-GB"/>
              </w:rPr>
              <w:t xml:space="preserve"> unit</w:t>
            </w:r>
          </w:p>
        </w:tc>
      </w:tr>
      <w:tr w:rsidR="001F348B" w:rsidRPr="0017029F" w14:paraId="369D23E4" w14:textId="77777777" w:rsidTr="005174F8">
        <w:tblPrEx>
          <w:jc w:val="left"/>
        </w:tblPrEx>
        <w:tc>
          <w:tcPr>
            <w:tcW w:w="3520" w:type="dxa"/>
          </w:tcPr>
          <w:p w14:paraId="4EB59C1B" w14:textId="77777777" w:rsidR="001F348B" w:rsidRPr="0017029F" w:rsidRDefault="008E0A7D" w:rsidP="0017029F">
            <w:pPr>
              <w:ind w:right="252"/>
              <w:jc w:val="right"/>
              <w:rPr>
                <w:sz w:val="20"/>
              </w:rPr>
            </w:pPr>
            <w:r w:rsidRPr="0017029F">
              <w:rPr>
                <w:sz w:val="20"/>
              </w:rPr>
              <w:t>Hallgató neve</w:t>
            </w:r>
            <w:r w:rsidR="001F348B" w:rsidRPr="0017029F">
              <w:rPr>
                <w:sz w:val="20"/>
              </w:rPr>
              <w:t xml:space="preserve"> (</w:t>
            </w:r>
            <w:r w:rsidRPr="0017029F">
              <w:rPr>
                <w:sz w:val="20"/>
              </w:rPr>
              <w:t xml:space="preserve">NEPTUN </w:t>
            </w:r>
            <w:r w:rsidR="001F348B" w:rsidRPr="0017029F">
              <w:rPr>
                <w:sz w:val="20"/>
              </w:rPr>
              <w:t>kód</w:t>
            </w:r>
            <w:r w:rsidRPr="0017029F">
              <w:rPr>
                <w:sz w:val="20"/>
              </w:rPr>
              <w:t>ja</w:t>
            </w:r>
            <w:r w:rsidR="001F348B" w:rsidRPr="0017029F">
              <w:rPr>
                <w:sz w:val="20"/>
              </w:rPr>
              <w:t>):</w:t>
            </w:r>
          </w:p>
        </w:tc>
        <w:tc>
          <w:tcPr>
            <w:tcW w:w="6399" w:type="dxa"/>
            <w:gridSpan w:val="2"/>
          </w:tcPr>
          <w:p w14:paraId="28328ECD" w14:textId="77777777" w:rsidR="001F348B" w:rsidRPr="008C4BD1" w:rsidRDefault="00026236" w:rsidP="00026236">
            <w:pPr>
              <w:rPr>
                <w:sz w:val="20"/>
              </w:rPr>
            </w:pPr>
            <w:r w:rsidRPr="008C4BD1">
              <w:rPr>
                <w:sz w:val="20"/>
                <w:highlight w:val="yellow"/>
              </w:rPr>
              <w:t>Minta Béla</w:t>
            </w:r>
            <w:r w:rsidR="00282412" w:rsidRPr="008C4BD1">
              <w:rPr>
                <w:sz w:val="20"/>
                <w:highlight w:val="yellow"/>
              </w:rPr>
              <w:t xml:space="preserve"> </w:t>
            </w:r>
            <w:r w:rsidR="006873B1" w:rsidRPr="008C4BD1">
              <w:rPr>
                <w:sz w:val="20"/>
                <w:highlight w:val="yellow"/>
              </w:rPr>
              <w:t>(</w:t>
            </w:r>
            <w:r w:rsidRPr="008C4BD1">
              <w:rPr>
                <w:sz w:val="20"/>
                <w:highlight w:val="yellow"/>
              </w:rPr>
              <w:t>A2BCDE</w:t>
            </w:r>
            <w:r w:rsidR="00282412" w:rsidRPr="008C4BD1">
              <w:rPr>
                <w:sz w:val="20"/>
                <w:highlight w:val="yellow"/>
              </w:rPr>
              <w:t>)</w:t>
            </w:r>
          </w:p>
        </w:tc>
      </w:tr>
      <w:tr w:rsidR="001F348B" w:rsidRPr="0017029F" w14:paraId="66170933" w14:textId="77777777" w:rsidTr="005174F8">
        <w:tblPrEx>
          <w:jc w:val="left"/>
        </w:tblPrEx>
        <w:tc>
          <w:tcPr>
            <w:tcW w:w="3520" w:type="dxa"/>
          </w:tcPr>
          <w:p w14:paraId="4576BE5D" w14:textId="77777777" w:rsidR="001F348B" w:rsidRPr="0017029F" w:rsidRDefault="006605BF" w:rsidP="006605BF">
            <w:pPr>
              <w:ind w:right="252"/>
              <w:jc w:val="right"/>
              <w:rPr>
                <w:sz w:val="20"/>
              </w:rPr>
            </w:pPr>
            <w:r w:rsidRPr="0017029F">
              <w:rPr>
                <w:sz w:val="20"/>
              </w:rPr>
              <w:t>Alapszak</w:t>
            </w:r>
            <w:r w:rsidR="001F348B" w:rsidRPr="0017029F">
              <w:rPr>
                <w:sz w:val="20"/>
              </w:rPr>
              <w:t>/szakirány:</w:t>
            </w:r>
          </w:p>
        </w:tc>
        <w:tc>
          <w:tcPr>
            <w:tcW w:w="6399" w:type="dxa"/>
            <w:gridSpan w:val="2"/>
          </w:tcPr>
          <w:p w14:paraId="7771DC22" w14:textId="77777777" w:rsidR="001F348B" w:rsidRPr="008C4BD1" w:rsidRDefault="006605BF" w:rsidP="0017029F">
            <w:pPr>
              <w:rPr>
                <w:sz w:val="20"/>
              </w:rPr>
            </w:pPr>
            <w:r w:rsidRPr="008C4BD1">
              <w:rPr>
                <w:sz w:val="20"/>
              </w:rPr>
              <w:t>Energetikai mérnöki alapszak/</w:t>
            </w:r>
            <w:r w:rsidR="001F348B" w:rsidRPr="008C4BD1">
              <w:rPr>
                <w:sz w:val="20"/>
              </w:rPr>
              <w:t>Atomenergetika s</w:t>
            </w:r>
            <w:r w:rsidR="0017029F" w:rsidRPr="008C4BD1">
              <w:rPr>
                <w:sz w:val="20"/>
              </w:rPr>
              <w:t>pecializáció</w:t>
            </w:r>
          </w:p>
        </w:tc>
      </w:tr>
      <w:tr w:rsidR="001F348B" w:rsidRPr="0017029F" w14:paraId="73FB18D5" w14:textId="77777777" w:rsidTr="005174F8">
        <w:tblPrEx>
          <w:jc w:val="left"/>
        </w:tblPrEx>
        <w:tc>
          <w:tcPr>
            <w:tcW w:w="3520" w:type="dxa"/>
          </w:tcPr>
          <w:p w14:paraId="1CC8C551" w14:textId="77777777" w:rsidR="001F348B" w:rsidRPr="0017029F" w:rsidRDefault="001F348B">
            <w:pPr>
              <w:ind w:right="252"/>
              <w:jc w:val="right"/>
              <w:rPr>
                <w:sz w:val="20"/>
              </w:rPr>
            </w:pPr>
            <w:r w:rsidRPr="0017029F">
              <w:rPr>
                <w:sz w:val="20"/>
              </w:rPr>
              <w:t>Témavezető neve, beosztása:</w:t>
            </w:r>
          </w:p>
        </w:tc>
        <w:tc>
          <w:tcPr>
            <w:tcW w:w="6399" w:type="dxa"/>
            <w:gridSpan w:val="2"/>
          </w:tcPr>
          <w:p w14:paraId="5D467B75" w14:textId="7D9C4C63" w:rsidR="001F348B" w:rsidRPr="008C4BD1" w:rsidRDefault="008C4BD1" w:rsidP="00026236">
            <w:pPr>
              <w:rPr>
                <w:b/>
                <w:sz w:val="20"/>
              </w:rPr>
            </w:pPr>
            <w:r w:rsidRPr="008C4BD1">
              <w:rPr>
                <w:b/>
                <w:sz w:val="20"/>
              </w:rPr>
              <w:t>Csige András</w:t>
            </w:r>
            <w:r w:rsidR="00E80A13" w:rsidRPr="008C4BD1">
              <w:rPr>
                <w:b/>
                <w:sz w:val="20"/>
              </w:rPr>
              <w:t xml:space="preserve"> (</w:t>
            </w:r>
            <w:r w:rsidRPr="008C4BD1">
              <w:rPr>
                <w:b/>
                <w:sz w:val="20"/>
              </w:rPr>
              <w:t>mesteroktató</w:t>
            </w:r>
            <w:r w:rsidR="00E80A13" w:rsidRPr="008C4BD1">
              <w:rPr>
                <w:b/>
                <w:sz w:val="20"/>
              </w:rPr>
              <w:t>)</w:t>
            </w:r>
          </w:p>
        </w:tc>
      </w:tr>
      <w:tr w:rsidR="001F348B" w:rsidRPr="0017029F" w14:paraId="5C6D9EC9" w14:textId="77777777" w:rsidTr="005174F8">
        <w:tblPrEx>
          <w:jc w:val="left"/>
        </w:tblPrEx>
        <w:tc>
          <w:tcPr>
            <w:tcW w:w="3520" w:type="dxa"/>
          </w:tcPr>
          <w:p w14:paraId="02F4A1B6" w14:textId="77777777" w:rsidR="006605BF" w:rsidRDefault="008E0A7D" w:rsidP="006605BF">
            <w:pPr>
              <w:ind w:right="252"/>
              <w:jc w:val="right"/>
              <w:rPr>
                <w:sz w:val="20"/>
              </w:rPr>
            </w:pPr>
            <w:r w:rsidRPr="0017029F">
              <w:rPr>
                <w:sz w:val="20"/>
              </w:rPr>
              <w:t>munkahelye és annak</w:t>
            </w:r>
            <w:r w:rsidR="001F348B" w:rsidRPr="0017029F">
              <w:rPr>
                <w:sz w:val="20"/>
              </w:rPr>
              <w:t xml:space="preserve"> cím</w:t>
            </w:r>
            <w:r w:rsidR="006605BF" w:rsidRPr="0017029F">
              <w:rPr>
                <w:sz w:val="20"/>
              </w:rPr>
              <w:t>e</w:t>
            </w:r>
            <w:r w:rsidR="001F348B" w:rsidRPr="0017029F">
              <w:rPr>
                <w:sz w:val="20"/>
              </w:rPr>
              <w:t>:</w:t>
            </w:r>
          </w:p>
          <w:p w14:paraId="7DEC802E" w14:textId="77777777" w:rsidR="007E0FE8" w:rsidRDefault="007E0FE8" w:rsidP="006605BF">
            <w:pPr>
              <w:ind w:right="252"/>
              <w:jc w:val="right"/>
              <w:rPr>
                <w:sz w:val="20"/>
              </w:rPr>
            </w:pPr>
          </w:p>
          <w:p w14:paraId="74FE6656" w14:textId="77777777" w:rsidR="007E0FE8" w:rsidRDefault="007E0FE8" w:rsidP="007E0FE8">
            <w:pPr>
              <w:ind w:right="252"/>
              <w:jc w:val="righ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Konzulens neve, beosztása:</w:t>
            </w:r>
          </w:p>
          <w:p w14:paraId="5EA8EB4D" w14:textId="77777777" w:rsidR="007E0FE8" w:rsidRPr="0017029F" w:rsidRDefault="007E0FE8" w:rsidP="007E0FE8">
            <w:pPr>
              <w:ind w:right="252"/>
              <w:jc w:val="right"/>
              <w:rPr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munkahelye és annak címe:</w:t>
            </w:r>
          </w:p>
        </w:tc>
        <w:tc>
          <w:tcPr>
            <w:tcW w:w="6399" w:type="dxa"/>
            <w:gridSpan w:val="2"/>
          </w:tcPr>
          <w:p w14:paraId="1157BEC5" w14:textId="3CCF1C38" w:rsidR="00E40092" w:rsidRPr="008C4BD1" w:rsidRDefault="008C4BD1" w:rsidP="006873B1">
            <w:pPr>
              <w:rPr>
                <w:sz w:val="20"/>
              </w:rPr>
            </w:pPr>
            <w:r w:rsidRPr="008C4BD1">
              <w:rPr>
                <w:rFonts w:ascii="Palatino Linotype" w:hAnsi="Palatino Linotype"/>
                <w:sz w:val="20"/>
              </w:rPr>
              <w:t>BME Nukleáris Technikai Intézet, 1111 Budapest, Műegyetem rkp. 9., R 317</w:t>
            </w:r>
          </w:p>
          <w:p w14:paraId="6E3E3E37" w14:textId="707A71F9" w:rsidR="007E0FE8" w:rsidRPr="008C4BD1" w:rsidRDefault="007E0FE8" w:rsidP="006873B1">
            <w:pPr>
              <w:rPr>
                <w:b/>
                <w:sz w:val="20"/>
              </w:rPr>
            </w:pPr>
          </w:p>
          <w:p w14:paraId="64E5BC17" w14:textId="4C3AFF37" w:rsidR="007E0FE8" w:rsidRPr="008C4BD1" w:rsidRDefault="007E0FE8" w:rsidP="00026236">
            <w:pPr>
              <w:rPr>
                <w:color w:val="424753"/>
                <w:shd w:val="clear" w:color="auto" w:fill="EFEFEF"/>
              </w:rPr>
            </w:pPr>
          </w:p>
        </w:tc>
      </w:tr>
      <w:tr w:rsidR="001F348B" w:rsidRPr="0017029F" w14:paraId="2EE63D5F" w14:textId="77777777" w:rsidTr="005174F8">
        <w:tblPrEx>
          <w:jc w:val="left"/>
        </w:tblPrEx>
        <w:trPr>
          <w:trHeight w:val="3677"/>
        </w:trPr>
        <w:tc>
          <w:tcPr>
            <w:tcW w:w="3520" w:type="dxa"/>
          </w:tcPr>
          <w:p w14:paraId="74717C74" w14:textId="77777777" w:rsidR="001F348B" w:rsidRPr="00A1640A" w:rsidRDefault="001F348B">
            <w:pPr>
              <w:ind w:right="252"/>
              <w:jc w:val="right"/>
              <w:rPr>
                <w:sz w:val="20"/>
              </w:rPr>
            </w:pPr>
            <w:r w:rsidRPr="00A1640A">
              <w:rPr>
                <w:sz w:val="20"/>
              </w:rPr>
              <w:t>A feladat részletezése:</w:t>
            </w:r>
          </w:p>
        </w:tc>
        <w:tc>
          <w:tcPr>
            <w:tcW w:w="6399" w:type="dxa"/>
            <w:gridSpan w:val="2"/>
          </w:tcPr>
          <w:p w14:paraId="40C05C83" w14:textId="080823C9" w:rsidR="00FC1F34" w:rsidRPr="008C4BD1" w:rsidRDefault="008C4BD1" w:rsidP="00BD094E">
            <w:pPr>
              <w:numPr>
                <w:ilvl w:val="0"/>
                <w:numId w:val="3"/>
              </w:numPr>
              <w:tabs>
                <w:tab w:val="clear" w:pos="720"/>
              </w:tabs>
              <w:ind w:left="24" w:hanging="142"/>
              <w:rPr>
                <w:rFonts w:ascii="Palatino Linotype" w:hAnsi="Palatino Linotype"/>
                <w:sz w:val="20"/>
              </w:rPr>
            </w:pPr>
            <w:r w:rsidRPr="008C4BD1">
              <w:rPr>
                <w:rFonts w:ascii="Palatino Linotype" w:hAnsi="Palatino Linotype"/>
                <w:sz w:val="20"/>
              </w:rPr>
              <w:t xml:space="preserve">A szakirodalomban hozzáférhető források alapján ismerje meg a </w:t>
            </w:r>
            <w:r w:rsidR="003271E9">
              <w:rPr>
                <w:rFonts w:ascii="Palatino Linotype" w:hAnsi="Palatino Linotype"/>
                <w:sz w:val="20"/>
              </w:rPr>
              <w:t xml:space="preserve">nagy teljesítményű </w:t>
            </w:r>
            <w:r w:rsidRPr="008C4BD1">
              <w:rPr>
                <w:rFonts w:ascii="Palatino Linotype" w:hAnsi="Palatino Linotype"/>
                <w:sz w:val="20"/>
              </w:rPr>
              <w:t>VVER blokkok zónaolvadék csapdájának felépítését és működését</w:t>
            </w:r>
            <w:r w:rsidR="00F13F42" w:rsidRPr="008C4BD1">
              <w:rPr>
                <w:rFonts w:ascii="Palatino Linotype" w:hAnsi="Palatino Linotype"/>
                <w:sz w:val="20"/>
              </w:rPr>
              <w:t>!</w:t>
            </w:r>
          </w:p>
          <w:p w14:paraId="3CFBA59F" w14:textId="1BF07510" w:rsidR="008C4BD1" w:rsidRPr="008C4BD1" w:rsidRDefault="008C4BD1" w:rsidP="00BD094E">
            <w:pPr>
              <w:numPr>
                <w:ilvl w:val="0"/>
                <w:numId w:val="3"/>
              </w:numPr>
              <w:tabs>
                <w:tab w:val="clear" w:pos="720"/>
              </w:tabs>
              <w:ind w:left="24" w:hanging="142"/>
              <w:rPr>
                <w:rFonts w:ascii="Palatino Linotype" w:hAnsi="Palatino Linotype"/>
                <w:sz w:val="20"/>
              </w:rPr>
            </w:pPr>
            <w:r w:rsidRPr="008C4BD1">
              <w:rPr>
                <w:rFonts w:ascii="Palatino Linotype" w:hAnsi="Palatino Linotype"/>
                <w:sz w:val="20"/>
              </w:rPr>
              <w:t>Az olvadék csapdáról és a</w:t>
            </w:r>
            <w:r>
              <w:rPr>
                <w:rFonts w:ascii="Palatino Linotype" w:hAnsi="Palatino Linotype"/>
                <w:sz w:val="20"/>
              </w:rPr>
              <w:t xml:space="preserve">z </w:t>
            </w:r>
            <w:r w:rsidRPr="008C4BD1">
              <w:rPr>
                <w:rFonts w:ascii="Palatino Linotype" w:hAnsi="Palatino Linotype"/>
                <w:sz w:val="20"/>
              </w:rPr>
              <w:t>aktív zónáról szabadon hozzáférhető adatok alapján határoz</w:t>
            </w:r>
            <w:r>
              <w:rPr>
                <w:rFonts w:ascii="Palatino Linotype" w:hAnsi="Palatino Linotype"/>
                <w:sz w:val="20"/>
              </w:rPr>
              <w:t>zon</w:t>
            </w:r>
            <w:r w:rsidRPr="008C4BD1">
              <w:rPr>
                <w:rFonts w:ascii="Palatino Linotype" w:hAnsi="Palatino Linotype"/>
                <w:sz w:val="20"/>
              </w:rPr>
              <w:t xml:space="preserve"> meg </w:t>
            </w:r>
            <w:r>
              <w:rPr>
                <w:rFonts w:ascii="Palatino Linotype" w:hAnsi="Palatino Linotype"/>
                <w:sz w:val="20"/>
              </w:rPr>
              <w:t>egy leegyszerűsített,</w:t>
            </w:r>
            <w:r w:rsidR="003271E9">
              <w:rPr>
                <w:rFonts w:ascii="Palatino Linotype" w:hAnsi="Palatino Linotype"/>
                <w:sz w:val="20"/>
              </w:rPr>
              <w:t xml:space="preserve"> hengerszimmetrikus 2D</w:t>
            </w:r>
            <w:r w:rsidRPr="008C4BD1">
              <w:rPr>
                <w:rFonts w:ascii="Palatino Linotype" w:hAnsi="Palatino Linotype"/>
                <w:sz w:val="20"/>
              </w:rPr>
              <w:t xml:space="preserve"> geometriát</w:t>
            </w:r>
            <w:r w:rsidR="003271E9">
              <w:rPr>
                <w:rFonts w:ascii="Palatino Linotype" w:hAnsi="Palatino Linotype"/>
                <w:sz w:val="20"/>
              </w:rPr>
              <w:t>,</w:t>
            </w:r>
            <w:r w:rsidRPr="008C4BD1">
              <w:rPr>
                <w:rFonts w:ascii="Palatino Linotype" w:hAnsi="Palatino Linotype"/>
                <w:sz w:val="20"/>
              </w:rPr>
              <w:t xml:space="preserve"> anyagi paramétereket</w:t>
            </w:r>
            <w:r w:rsidR="00235426">
              <w:rPr>
                <w:rFonts w:ascii="Palatino Linotype" w:hAnsi="Palatino Linotype"/>
                <w:sz w:val="20"/>
              </w:rPr>
              <w:t xml:space="preserve"> és peremfeltételeket</w:t>
            </w:r>
            <w:bookmarkStart w:id="0" w:name="_GoBack"/>
            <w:bookmarkEnd w:id="0"/>
            <w:r w:rsidRPr="008C4BD1">
              <w:rPr>
                <w:rFonts w:ascii="Palatino Linotype" w:hAnsi="Palatino Linotype"/>
                <w:sz w:val="20"/>
              </w:rPr>
              <w:t>!</w:t>
            </w:r>
          </w:p>
          <w:p w14:paraId="2EA9D67F" w14:textId="1CF313B7" w:rsidR="00FC1F34" w:rsidRDefault="008C4BD1" w:rsidP="00BD094E">
            <w:pPr>
              <w:numPr>
                <w:ilvl w:val="0"/>
                <w:numId w:val="3"/>
              </w:numPr>
              <w:tabs>
                <w:tab w:val="clear" w:pos="720"/>
              </w:tabs>
              <w:ind w:left="24" w:hanging="142"/>
              <w:rPr>
                <w:rFonts w:ascii="Palatino Linotype" w:hAnsi="Palatino Linotype"/>
                <w:sz w:val="20"/>
              </w:rPr>
            </w:pPr>
            <w:r w:rsidRPr="008C4BD1">
              <w:rPr>
                <w:rFonts w:ascii="Palatino Linotype" w:hAnsi="Palatino Linotype"/>
                <w:sz w:val="20"/>
              </w:rPr>
              <w:t>Szabadon választott programozási nyelvben készítsen saját kódot, amivel a hővezetés általános differenciálegyenlet</w:t>
            </w:r>
            <w:r w:rsidR="003271E9">
              <w:rPr>
                <w:rFonts w:ascii="Palatino Linotype" w:hAnsi="Palatino Linotype"/>
                <w:sz w:val="20"/>
              </w:rPr>
              <w:t>e időfüggetlen módon megoldható az egyszerűsített geometriára</w:t>
            </w:r>
            <w:r>
              <w:rPr>
                <w:rFonts w:ascii="Palatino Linotype" w:hAnsi="Palatino Linotype"/>
                <w:sz w:val="20"/>
              </w:rPr>
              <w:t>!</w:t>
            </w:r>
          </w:p>
          <w:p w14:paraId="6E4C6CDF" w14:textId="7B80350F" w:rsidR="003271E9" w:rsidRDefault="003271E9" w:rsidP="00BD094E">
            <w:pPr>
              <w:numPr>
                <w:ilvl w:val="0"/>
                <w:numId w:val="3"/>
              </w:numPr>
              <w:tabs>
                <w:tab w:val="clear" w:pos="720"/>
              </w:tabs>
              <w:ind w:left="24" w:hanging="142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 xml:space="preserve">Végezzen ellenőrző számításokat az elkészült kóddal, analitikusan </w:t>
            </w:r>
            <w:r w:rsidR="002906DE">
              <w:rPr>
                <w:rFonts w:ascii="Palatino Linotype" w:hAnsi="Palatino Linotype"/>
                <w:sz w:val="20"/>
              </w:rPr>
              <w:t xml:space="preserve">is </w:t>
            </w:r>
            <w:r>
              <w:rPr>
                <w:rFonts w:ascii="Palatino Linotype" w:hAnsi="Palatino Linotype"/>
                <w:sz w:val="20"/>
              </w:rPr>
              <w:t>kiszámítható esetekre!</w:t>
            </w:r>
          </w:p>
          <w:p w14:paraId="20273A80" w14:textId="77777777" w:rsidR="003271E9" w:rsidRDefault="003271E9" w:rsidP="003271E9">
            <w:pPr>
              <w:numPr>
                <w:ilvl w:val="0"/>
                <w:numId w:val="3"/>
              </w:numPr>
              <w:tabs>
                <w:tab w:val="clear" w:pos="720"/>
              </w:tabs>
              <w:ind w:left="24" w:hanging="142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Határozza meg az olvadék csapdában a hőmérsékleteloszlást a súlyos baleset után különböző időpontokban, becsülje meg az olvadék teljes megszilárdulásának időpontját!</w:t>
            </w:r>
          </w:p>
          <w:p w14:paraId="3DDBA8C4" w14:textId="7B344AD1" w:rsidR="00AA1FFA" w:rsidRPr="003271E9" w:rsidRDefault="00AA1FFA" w:rsidP="003271E9">
            <w:pPr>
              <w:numPr>
                <w:ilvl w:val="0"/>
                <w:numId w:val="3"/>
              </w:numPr>
              <w:tabs>
                <w:tab w:val="clear" w:pos="720"/>
              </w:tabs>
              <w:ind w:left="24" w:hanging="142"/>
              <w:rPr>
                <w:rFonts w:ascii="Palatino Linotype" w:hAnsi="Palatino Linotype"/>
                <w:sz w:val="20"/>
              </w:rPr>
            </w:pPr>
            <w:r w:rsidRPr="003271E9">
              <w:rPr>
                <w:rFonts w:ascii="Palatino Linotype" w:hAnsi="Palatino Linotype"/>
                <w:sz w:val="20"/>
              </w:rPr>
              <w:t>Eredményeit a GPK kari szabályozásnak megfelelő formában egy legfeljebb 80 oldalas szakdolgozatban írja le, és adja be határidőre (</w:t>
            </w:r>
            <w:r w:rsidRPr="003271E9">
              <w:rPr>
                <w:rFonts w:ascii="Palatino Linotype" w:hAnsi="Palatino Linotype"/>
                <w:sz w:val="20"/>
                <w:highlight w:val="cyan"/>
              </w:rPr>
              <w:t>20</w:t>
            </w:r>
            <w:r w:rsidR="00026236" w:rsidRPr="003271E9">
              <w:rPr>
                <w:rFonts w:ascii="Palatino Linotype" w:hAnsi="Palatino Linotype"/>
                <w:sz w:val="20"/>
                <w:highlight w:val="cyan"/>
              </w:rPr>
              <w:t>2</w:t>
            </w:r>
            <w:r w:rsidR="00145C72" w:rsidRPr="003271E9">
              <w:rPr>
                <w:rFonts w:ascii="Palatino Linotype" w:hAnsi="Palatino Linotype"/>
                <w:sz w:val="20"/>
                <w:highlight w:val="cyan"/>
              </w:rPr>
              <w:t>1</w:t>
            </w:r>
            <w:r w:rsidRPr="003271E9">
              <w:rPr>
                <w:rFonts w:ascii="Palatino Linotype" w:hAnsi="Palatino Linotype"/>
                <w:sz w:val="20"/>
                <w:highlight w:val="cyan"/>
              </w:rPr>
              <w:t>.</w:t>
            </w:r>
            <w:r w:rsidR="00145C72" w:rsidRPr="003271E9">
              <w:rPr>
                <w:rFonts w:ascii="Palatino Linotype" w:hAnsi="Palatino Linotype"/>
                <w:sz w:val="20"/>
                <w:highlight w:val="cyan"/>
              </w:rPr>
              <w:t xml:space="preserve"> május </w:t>
            </w:r>
            <w:r w:rsidRPr="003271E9">
              <w:rPr>
                <w:rFonts w:ascii="Palatino Linotype" w:hAnsi="Palatino Linotype"/>
                <w:sz w:val="20"/>
                <w:highlight w:val="cyan"/>
              </w:rPr>
              <w:t>1</w:t>
            </w:r>
            <w:r w:rsidR="00145C72" w:rsidRPr="003271E9">
              <w:rPr>
                <w:rFonts w:ascii="Palatino Linotype" w:hAnsi="Palatino Linotype"/>
                <w:sz w:val="20"/>
                <w:highlight w:val="cyan"/>
              </w:rPr>
              <w:t>4</w:t>
            </w:r>
            <w:r w:rsidRPr="003271E9">
              <w:rPr>
                <w:rFonts w:ascii="Palatino Linotype" w:hAnsi="Palatino Linotype"/>
                <w:sz w:val="20"/>
              </w:rPr>
              <w:t>-ig)</w:t>
            </w:r>
            <w:commentRangeStart w:id="1"/>
            <w:r w:rsidRPr="003271E9">
              <w:rPr>
                <w:rFonts w:ascii="Palatino Linotype" w:hAnsi="Palatino Linotype"/>
                <w:sz w:val="20"/>
              </w:rPr>
              <w:t>!</w:t>
            </w:r>
            <w:commentRangeEnd w:id="1"/>
            <w:r w:rsidR="003C0D77">
              <w:rPr>
                <w:rStyle w:val="CommentReference"/>
              </w:rPr>
              <w:commentReference w:id="1"/>
            </w:r>
          </w:p>
        </w:tc>
      </w:tr>
      <w:tr w:rsidR="001F348B" w:rsidRPr="0017029F" w14:paraId="21F2BEE2" w14:textId="77777777" w:rsidTr="005174F8">
        <w:tblPrEx>
          <w:jc w:val="left"/>
        </w:tblPrEx>
        <w:tc>
          <w:tcPr>
            <w:tcW w:w="3520" w:type="dxa"/>
          </w:tcPr>
          <w:p w14:paraId="51CD3B01" w14:textId="77777777" w:rsidR="001F348B" w:rsidRPr="0017029F" w:rsidRDefault="001F348B" w:rsidP="006605BF">
            <w:pPr>
              <w:ind w:right="252"/>
              <w:jc w:val="right"/>
              <w:rPr>
                <w:sz w:val="20"/>
              </w:rPr>
            </w:pPr>
            <w:r w:rsidRPr="0017029F">
              <w:rPr>
                <w:sz w:val="20"/>
              </w:rPr>
              <w:t>Feladat kiadása</w:t>
            </w:r>
            <w:r w:rsidR="006605BF" w:rsidRPr="0017029F">
              <w:rPr>
                <w:sz w:val="20"/>
              </w:rPr>
              <w:t>/Beadási határidő:</w:t>
            </w:r>
          </w:p>
        </w:tc>
        <w:tc>
          <w:tcPr>
            <w:tcW w:w="6399" w:type="dxa"/>
            <w:gridSpan w:val="2"/>
          </w:tcPr>
          <w:p w14:paraId="495D78DE" w14:textId="77777777" w:rsidR="001F348B" w:rsidRPr="0017029F" w:rsidRDefault="0017029F" w:rsidP="00145C72">
            <w:pPr>
              <w:rPr>
                <w:sz w:val="20"/>
              </w:rPr>
            </w:pPr>
            <w:r w:rsidRPr="00026236">
              <w:rPr>
                <w:sz w:val="20"/>
                <w:highlight w:val="cyan"/>
              </w:rPr>
              <w:t>20</w:t>
            </w:r>
            <w:r w:rsidR="00026236" w:rsidRPr="00026236">
              <w:rPr>
                <w:sz w:val="20"/>
                <w:highlight w:val="cyan"/>
              </w:rPr>
              <w:t>2</w:t>
            </w:r>
            <w:r w:rsidR="00145C72">
              <w:rPr>
                <w:sz w:val="20"/>
                <w:highlight w:val="cyan"/>
              </w:rPr>
              <w:t>1</w:t>
            </w:r>
            <w:r w:rsidRPr="00026236">
              <w:rPr>
                <w:sz w:val="20"/>
                <w:highlight w:val="cyan"/>
              </w:rPr>
              <w:t xml:space="preserve">. </w:t>
            </w:r>
            <w:r w:rsidR="00145C72">
              <w:rPr>
                <w:sz w:val="20"/>
                <w:highlight w:val="cyan"/>
              </w:rPr>
              <w:t>február</w:t>
            </w:r>
            <w:r w:rsidRPr="00026236">
              <w:rPr>
                <w:sz w:val="20"/>
                <w:highlight w:val="cyan"/>
              </w:rPr>
              <w:t xml:space="preserve"> </w:t>
            </w:r>
            <w:r w:rsidR="006873B1" w:rsidRPr="00026236">
              <w:rPr>
                <w:sz w:val="20"/>
                <w:highlight w:val="cyan"/>
              </w:rPr>
              <w:t>0</w:t>
            </w:r>
            <w:r w:rsidR="00145C72">
              <w:rPr>
                <w:sz w:val="20"/>
                <w:highlight w:val="cyan"/>
              </w:rPr>
              <w:t>5</w:t>
            </w:r>
            <w:r w:rsidRPr="00026236">
              <w:rPr>
                <w:sz w:val="20"/>
                <w:highlight w:val="cyan"/>
              </w:rPr>
              <w:t>./20</w:t>
            </w:r>
            <w:r w:rsidR="00026236" w:rsidRPr="00026236">
              <w:rPr>
                <w:sz w:val="20"/>
                <w:highlight w:val="cyan"/>
              </w:rPr>
              <w:t>2</w:t>
            </w:r>
            <w:r w:rsidR="00145C72">
              <w:rPr>
                <w:sz w:val="20"/>
                <w:highlight w:val="cyan"/>
              </w:rPr>
              <w:t>1</w:t>
            </w:r>
            <w:r w:rsidRPr="00026236">
              <w:rPr>
                <w:sz w:val="20"/>
                <w:highlight w:val="cyan"/>
              </w:rPr>
              <w:t xml:space="preserve">. </w:t>
            </w:r>
            <w:r w:rsidR="00145C72">
              <w:rPr>
                <w:sz w:val="20"/>
                <w:highlight w:val="cyan"/>
              </w:rPr>
              <w:t>május</w:t>
            </w:r>
            <w:r w:rsidRPr="00026236">
              <w:rPr>
                <w:sz w:val="20"/>
                <w:highlight w:val="cyan"/>
              </w:rPr>
              <w:t xml:space="preserve"> </w:t>
            </w:r>
            <w:r w:rsidR="00145C72">
              <w:rPr>
                <w:sz w:val="20"/>
                <w:highlight w:val="cyan"/>
              </w:rPr>
              <w:t>14</w:t>
            </w:r>
            <w:r w:rsidRPr="00026236">
              <w:rPr>
                <w:sz w:val="20"/>
                <w:highlight w:val="cyan"/>
              </w:rPr>
              <w:t>.</w:t>
            </w:r>
          </w:p>
        </w:tc>
      </w:tr>
      <w:tr w:rsidR="001F348B" w:rsidRPr="0017029F" w14:paraId="54E68AD3" w14:textId="77777777" w:rsidTr="005174F8">
        <w:tblPrEx>
          <w:jc w:val="left"/>
        </w:tblPrEx>
        <w:tc>
          <w:tcPr>
            <w:tcW w:w="3520" w:type="dxa"/>
          </w:tcPr>
          <w:p w14:paraId="78919C98" w14:textId="77777777" w:rsidR="001F348B" w:rsidRPr="0017029F" w:rsidRDefault="001F348B">
            <w:pPr>
              <w:ind w:right="252"/>
              <w:jc w:val="right"/>
              <w:rPr>
                <w:sz w:val="20"/>
              </w:rPr>
            </w:pPr>
            <w:r w:rsidRPr="0017029F">
              <w:rPr>
                <w:sz w:val="20"/>
              </w:rPr>
              <w:t>Záróvizsga t</w:t>
            </w:r>
            <w:r w:rsidR="0077224D">
              <w:rPr>
                <w:sz w:val="20"/>
              </w:rPr>
              <w:t>ant</w:t>
            </w:r>
            <w:r w:rsidRPr="0017029F">
              <w:rPr>
                <w:sz w:val="20"/>
              </w:rPr>
              <w:t>árgy</w:t>
            </w:r>
            <w:r w:rsidR="0077224D">
              <w:rPr>
                <w:sz w:val="20"/>
              </w:rPr>
              <w:t>csoportj</w:t>
            </w:r>
            <w:r w:rsidRPr="0017029F">
              <w:rPr>
                <w:sz w:val="20"/>
              </w:rPr>
              <w:t>ai:</w:t>
            </w:r>
          </w:p>
        </w:tc>
        <w:tc>
          <w:tcPr>
            <w:tcW w:w="6399" w:type="dxa"/>
            <w:gridSpan w:val="2"/>
          </w:tcPr>
          <w:p w14:paraId="053171C7" w14:textId="77777777" w:rsidR="001F348B" w:rsidRPr="00026236" w:rsidRDefault="001F348B">
            <w:pPr>
              <w:rPr>
                <w:sz w:val="20"/>
                <w:highlight w:val="yellow"/>
              </w:rPr>
            </w:pPr>
            <w:r w:rsidRPr="00026236">
              <w:rPr>
                <w:sz w:val="20"/>
                <w:highlight w:val="yellow"/>
              </w:rPr>
              <w:t xml:space="preserve">1. </w:t>
            </w:r>
            <w:r w:rsidRPr="00026236">
              <w:rPr>
                <w:b/>
                <w:sz w:val="20"/>
                <w:highlight w:val="yellow"/>
              </w:rPr>
              <w:t>Energetika</w:t>
            </w:r>
          </w:p>
        </w:tc>
      </w:tr>
      <w:tr w:rsidR="001F348B" w:rsidRPr="0017029F" w14:paraId="781DCBF4" w14:textId="77777777" w:rsidTr="005174F8">
        <w:tblPrEx>
          <w:jc w:val="left"/>
        </w:tblPrEx>
        <w:tc>
          <w:tcPr>
            <w:tcW w:w="3520" w:type="dxa"/>
          </w:tcPr>
          <w:p w14:paraId="2B68AEF3" w14:textId="77777777" w:rsidR="001F348B" w:rsidRPr="0017029F" w:rsidRDefault="001F348B">
            <w:pPr>
              <w:ind w:right="252"/>
              <w:jc w:val="right"/>
              <w:rPr>
                <w:sz w:val="20"/>
              </w:rPr>
            </w:pPr>
          </w:p>
        </w:tc>
        <w:tc>
          <w:tcPr>
            <w:tcW w:w="6399" w:type="dxa"/>
            <w:gridSpan w:val="2"/>
          </w:tcPr>
          <w:p w14:paraId="6A0C6223" w14:textId="77777777" w:rsidR="001F348B" w:rsidRPr="00026236" w:rsidRDefault="001F348B">
            <w:pPr>
              <w:rPr>
                <w:sz w:val="20"/>
                <w:highlight w:val="yellow"/>
              </w:rPr>
            </w:pPr>
            <w:r w:rsidRPr="00026236">
              <w:rPr>
                <w:sz w:val="20"/>
                <w:highlight w:val="yellow"/>
              </w:rPr>
              <w:t xml:space="preserve">2. </w:t>
            </w:r>
            <w:r w:rsidRPr="00026236">
              <w:rPr>
                <w:rStyle w:val="Strong"/>
                <w:sz w:val="20"/>
                <w:szCs w:val="20"/>
                <w:highlight w:val="yellow"/>
              </w:rPr>
              <w:t>Atomerőművek termohidraulikája és üzemtana</w:t>
            </w:r>
          </w:p>
        </w:tc>
      </w:tr>
      <w:tr w:rsidR="001F348B" w:rsidRPr="0017029F" w14:paraId="135BBCFC" w14:textId="77777777" w:rsidTr="005174F8">
        <w:tblPrEx>
          <w:jc w:val="left"/>
        </w:tblPrEx>
        <w:tc>
          <w:tcPr>
            <w:tcW w:w="3520" w:type="dxa"/>
          </w:tcPr>
          <w:p w14:paraId="2A26376B" w14:textId="77777777" w:rsidR="001F348B" w:rsidRPr="0017029F" w:rsidRDefault="001F348B">
            <w:pPr>
              <w:ind w:right="252"/>
              <w:jc w:val="right"/>
              <w:rPr>
                <w:sz w:val="20"/>
              </w:rPr>
            </w:pPr>
          </w:p>
        </w:tc>
        <w:tc>
          <w:tcPr>
            <w:tcW w:w="6399" w:type="dxa"/>
            <w:gridSpan w:val="2"/>
          </w:tcPr>
          <w:p w14:paraId="1728CD61" w14:textId="77777777" w:rsidR="001F348B" w:rsidRPr="00026236" w:rsidRDefault="001F348B">
            <w:pPr>
              <w:rPr>
                <w:sz w:val="20"/>
                <w:highlight w:val="yellow"/>
              </w:rPr>
            </w:pPr>
            <w:r w:rsidRPr="00026236">
              <w:rPr>
                <w:sz w:val="20"/>
                <w:highlight w:val="yellow"/>
              </w:rPr>
              <w:t xml:space="preserve">3. </w:t>
            </w:r>
            <w:r w:rsidR="00DD196A" w:rsidRPr="00026236">
              <w:rPr>
                <w:rStyle w:val="Strong"/>
                <w:sz w:val="20"/>
                <w:szCs w:val="20"/>
                <w:highlight w:val="yellow"/>
              </w:rPr>
              <w:t>Reaktorfizika</w:t>
            </w:r>
          </w:p>
        </w:tc>
      </w:tr>
      <w:tr w:rsidR="001F348B" w:rsidRPr="0017029F" w14:paraId="76AE23D7" w14:textId="77777777" w:rsidTr="005174F8">
        <w:tblPrEx>
          <w:jc w:val="left"/>
        </w:tblPrEx>
        <w:tc>
          <w:tcPr>
            <w:tcW w:w="3520" w:type="dxa"/>
          </w:tcPr>
          <w:p w14:paraId="416DD29C" w14:textId="77777777" w:rsidR="001F348B" w:rsidRPr="0017029F" w:rsidRDefault="001F348B" w:rsidP="001D1665">
            <w:pPr>
              <w:ind w:right="252"/>
              <w:jc w:val="right"/>
              <w:rPr>
                <w:sz w:val="20"/>
              </w:rPr>
            </w:pPr>
            <w:r w:rsidRPr="0017029F">
              <w:rPr>
                <w:sz w:val="20"/>
              </w:rPr>
              <w:t>A t</w:t>
            </w:r>
            <w:r w:rsidR="001D1665" w:rsidRPr="0017029F">
              <w:rPr>
                <w:sz w:val="20"/>
              </w:rPr>
              <w:t>émát</w:t>
            </w:r>
            <w:r w:rsidRPr="0017029F">
              <w:rPr>
                <w:sz w:val="20"/>
              </w:rPr>
              <w:t xml:space="preserve"> </w:t>
            </w:r>
            <w:r w:rsidR="00257D08" w:rsidRPr="0017029F">
              <w:rPr>
                <w:sz w:val="20"/>
              </w:rPr>
              <w:t>kiírom</w:t>
            </w:r>
            <w:r w:rsidR="00257D08" w:rsidRPr="0017029F">
              <w:rPr>
                <w:rStyle w:val="FootnoteReference"/>
                <w:sz w:val="20"/>
              </w:rPr>
              <w:footnoteReference w:id="1"/>
            </w:r>
            <w:r w:rsidRPr="0017029F">
              <w:rPr>
                <w:sz w:val="20"/>
              </w:rPr>
              <w:t>:</w:t>
            </w:r>
          </w:p>
        </w:tc>
        <w:tc>
          <w:tcPr>
            <w:tcW w:w="6399" w:type="dxa"/>
            <w:gridSpan w:val="2"/>
          </w:tcPr>
          <w:p w14:paraId="2D3573F4" w14:textId="77777777" w:rsidR="001F348B" w:rsidRPr="0017029F" w:rsidRDefault="00257D08" w:rsidP="00257D08">
            <w:pPr>
              <w:jc w:val="center"/>
              <w:rPr>
                <w:sz w:val="20"/>
              </w:rPr>
            </w:pPr>
            <w:r w:rsidRPr="0017029F">
              <w:rPr>
                <w:sz w:val="20"/>
              </w:rPr>
              <w:t>………………………………………….</w:t>
            </w:r>
          </w:p>
        </w:tc>
      </w:tr>
      <w:tr w:rsidR="001F348B" w:rsidRPr="0017029F" w14:paraId="23E44AD8" w14:textId="77777777" w:rsidTr="005174F8">
        <w:tblPrEx>
          <w:jc w:val="left"/>
        </w:tblPrEx>
        <w:tc>
          <w:tcPr>
            <w:tcW w:w="3520" w:type="dxa"/>
          </w:tcPr>
          <w:p w14:paraId="11A1E4E5" w14:textId="77777777" w:rsidR="001F348B" w:rsidRPr="0017029F" w:rsidRDefault="001F348B" w:rsidP="006A63EA">
            <w:pPr>
              <w:ind w:right="252"/>
              <w:jc w:val="right"/>
              <w:rPr>
                <w:sz w:val="20"/>
              </w:rPr>
            </w:pPr>
            <w:r w:rsidRPr="0017029F">
              <w:rPr>
                <w:sz w:val="20"/>
              </w:rPr>
              <w:t xml:space="preserve">Budapest, </w:t>
            </w:r>
            <w:r w:rsidR="0017029F" w:rsidRPr="00026236">
              <w:rPr>
                <w:sz w:val="20"/>
                <w:highlight w:val="cyan"/>
              </w:rPr>
              <w:t>20</w:t>
            </w:r>
            <w:r w:rsidR="00026236" w:rsidRPr="00026236">
              <w:rPr>
                <w:sz w:val="20"/>
                <w:highlight w:val="cyan"/>
              </w:rPr>
              <w:t>2</w:t>
            </w:r>
            <w:r w:rsidR="00145C72">
              <w:rPr>
                <w:sz w:val="20"/>
                <w:highlight w:val="cyan"/>
              </w:rPr>
              <w:t>1</w:t>
            </w:r>
            <w:r w:rsidR="0017029F" w:rsidRPr="00026236">
              <w:rPr>
                <w:sz w:val="20"/>
                <w:highlight w:val="cyan"/>
              </w:rPr>
              <w:t xml:space="preserve">. </w:t>
            </w:r>
            <w:r w:rsidR="00145C72">
              <w:rPr>
                <w:sz w:val="20"/>
                <w:highlight w:val="cyan"/>
              </w:rPr>
              <w:t>február</w:t>
            </w:r>
            <w:r w:rsidR="006873B1" w:rsidRPr="00026236">
              <w:rPr>
                <w:sz w:val="20"/>
                <w:highlight w:val="cyan"/>
              </w:rPr>
              <w:t xml:space="preserve"> 0</w:t>
            </w:r>
            <w:r w:rsidR="00145C72">
              <w:rPr>
                <w:sz w:val="20"/>
                <w:highlight w:val="cyan"/>
              </w:rPr>
              <w:t>5</w:t>
            </w:r>
            <w:r w:rsidR="006873B1" w:rsidRPr="00026236">
              <w:rPr>
                <w:sz w:val="20"/>
                <w:highlight w:val="cyan"/>
              </w:rPr>
              <w:t>.</w:t>
            </w:r>
          </w:p>
          <w:p w14:paraId="0AD6ED5A" w14:textId="77777777" w:rsidR="00257D08" w:rsidRPr="0017029F" w:rsidRDefault="00257D08" w:rsidP="006A63EA">
            <w:pPr>
              <w:ind w:right="252"/>
              <w:jc w:val="right"/>
              <w:rPr>
                <w:sz w:val="8"/>
                <w:szCs w:val="8"/>
              </w:rPr>
            </w:pPr>
          </w:p>
          <w:p w14:paraId="725C4619" w14:textId="77777777" w:rsidR="00257D08" w:rsidRPr="0017029F" w:rsidRDefault="001D1665" w:rsidP="006A63EA">
            <w:pPr>
              <w:ind w:right="252"/>
              <w:jc w:val="right"/>
              <w:rPr>
                <w:sz w:val="20"/>
              </w:rPr>
            </w:pPr>
            <w:r w:rsidRPr="0017029F">
              <w:rPr>
                <w:sz w:val="20"/>
              </w:rPr>
              <w:t>A témát</w:t>
            </w:r>
            <w:r w:rsidR="00257D08" w:rsidRPr="0017029F">
              <w:rPr>
                <w:sz w:val="20"/>
              </w:rPr>
              <w:t xml:space="preserve"> jóváhagyom:</w:t>
            </w:r>
          </w:p>
          <w:p w14:paraId="58FA13F5" w14:textId="77777777" w:rsidR="00257D08" w:rsidRPr="0017029F" w:rsidRDefault="00CC33E4" w:rsidP="00257D08">
            <w:pPr>
              <w:ind w:right="252"/>
              <w:jc w:val="right"/>
              <w:rPr>
                <w:sz w:val="20"/>
              </w:rPr>
            </w:pPr>
            <w:r w:rsidRPr="0017029F">
              <w:rPr>
                <w:sz w:val="20"/>
              </w:rPr>
              <w:t xml:space="preserve">Budapest, </w:t>
            </w:r>
            <w:r w:rsidR="00145C72" w:rsidRPr="00026236">
              <w:rPr>
                <w:sz w:val="20"/>
                <w:highlight w:val="cyan"/>
              </w:rPr>
              <w:t>202</w:t>
            </w:r>
            <w:r w:rsidR="00145C72">
              <w:rPr>
                <w:sz w:val="20"/>
                <w:highlight w:val="cyan"/>
              </w:rPr>
              <w:t>1</w:t>
            </w:r>
            <w:r w:rsidR="00145C72" w:rsidRPr="00026236">
              <w:rPr>
                <w:sz w:val="20"/>
                <w:highlight w:val="cyan"/>
              </w:rPr>
              <w:t xml:space="preserve">. </w:t>
            </w:r>
            <w:r w:rsidR="00145C72">
              <w:rPr>
                <w:sz w:val="20"/>
                <w:highlight w:val="cyan"/>
              </w:rPr>
              <w:t>február</w:t>
            </w:r>
            <w:r w:rsidR="00145C72" w:rsidRPr="00026236">
              <w:rPr>
                <w:sz w:val="20"/>
                <w:highlight w:val="cyan"/>
              </w:rPr>
              <w:t xml:space="preserve"> 0</w:t>
            </w:r>
            <w:r w:rsidR="00145C72">
              <w:rPr>
                <w:sz w:val="20"/>
                <w:highlight w:val="cyan"/>
              </w:rPr>
              <w:t>5</w:t>
            </w:r>
            <w:r w:rsidR="00145C72" w:rsidRPr="00026236">
              <w:rPr>
                <w:sz w:val="20"/>
                <w:highlight w:val="cyan"/>
              </w:rPr>
              <w:t>.</w:t>
            </w:r>
          </w:p>
          <w:p w14:paraId="0CDC86FB" w14:textId="77777777" w:rsidR="00257D08" w:rsidRPr="0017029F" w:rsidRDefault="00257D08" w:rsidP="006A63EA">
            <w:pPr>
              <w:ind w:right="252"/>
              <w:jc w:val="right"/>
              <w:rPr>
                <w:sz w:val="8"/>
                <w:szCs w:val="8"/>
              </w:rPr>
            </w:pPr>
          </w:p>
          <w:p w14:paraId="03331105" w14:textId="77777777" w:rsidR="00257D08" w:rsidRPr="0017029F" w:rsidRDefault="001D1665" w:rsidP="006A63EA">
            <w:pPr>
              <w:ind w:right="252"/>
              <w:jc w:val="right"/>
              <w:rPr>
                <w:sz w:val="20"/>
              </w:rPr>
            </w:pPr>
            <w:r w:rsidRPr="0017029F">
              <w:rPr>
                <w:sz w:val="20"/>
              </w:rPr>
              <w:t xml:space="preserve">A témát elfogadom: </w:t>
            </w:r>
          </w:p>
        </w:tc>
        <w:tc>
          <w:tcPr>
            <w:tcW w:w="6399" w:type="dxa"/>
            <w:gridSpan w:val="2"/>
          </w:tcPr>
          <w:p w14:paraId="5920AB61" w14:textId="77777777" w:rsidR="006A2D1B" w:rsidRPr="0017029F" w:rsidRDefault="001D1665">
            <w:pPr>
              <w:jc w:val="center"/>
              <w:rPr>
                <w:sz w:val="20"/>
              </w:rPr>
            </w:pPr>
            <w:r w:rsidRPr="0017029F">
              <w:rPr>
                <w:sz w:val="20"/>
              </w:rPr>
              <w:t>Témavezető</w:t>
            </w:r>
          </w:p>
          <w:p w14:paraId="555B9BC7" w14:textId="77777777" w:rsidR="001F348B" w:rsidRPr="0017029F" w:rsidRDefault="001F348B" w:rsidP="00257D08">
            <w:pPr>
              <w:jc w:val="center"/>
              <w:rPr>
                <w:sz w:val="12"/>
              </w:rPr>
            </w:pPr>
          </w:p>
          <w:p w14:paraId="36741595" w14:textId="77777777" w:rsidR="00257D08" w:rsidRPr="0017029F" w:rsidRDefault="00257D08" w:rsidP="00257D08">
            <w:pPr>
              <w:rPr>
                <w:i/>
                <w:sz w:val="20"/>
              </w:rPr>
            </w:pPr>
            <w:r w:rsidRPr="0017029F">
              <w:rPr>
                <w:sz w:val="20"/>
              </w:rPr>
              <w:t xml:space="preserve">         ………………………………   ………………………………</w:t>
            </w:r>
          </w:p>
          <w:p w14:paraId="1E6CCB60" w14:textId="77777777" w:rsidR="00257D08" w:rsidRPr="0017029F" w:rsidRDefault="00257D08" w:rsidP="00257D08">
            <w:pPr>
              <w:rPr>
                <w:i/>
                <w:sz w:val="20"/>
              </w:rPr>
            </w:pPr>
            <w:r w:rsidRPr="0017029F">
              <w:rPr>
                <w:i/>
                <w:sz w:val="20"/>
              </w:rPr>
              <w:t xml:space="preserve">                         GPK dékán                        a BME NTI részéről</w:t>
            </w:r>
          </w:p>
          <w:p w14:paraId="4EC2D7F9" w14:textId="77777777" w:rsidR="00257D08" w:rsidRPr="0017029F" w:rsidRDefault="00257D08" w:rsidP="00257D08">
            <w:pPr>
              <w:jc w:val="center"/>
              <w:rPr>
                <w:sz w:val="20"/>
              </w:rPr>
            </w:pPr>
          </w:p>
        </w:tc>
      </w:tr>
      <w:tr w:rsidR="001F348B" w:rsidRPr="0017029F" w14:paraId="0DCB4372" w14:textId="77777777" w:rsidTr="005174F8">
        <w:tblPrEx>
          <w:jc w:val="left"/>
        </w:tblPrEx>
        <w:tc>
          <w:tcPr>
            <w:tcW w:w="3520" w:type="dxa"/>
          </w:tcPr>
          <w:p w14:paraId="0817FCB7" w14:textId="77777777" w:rsidR="001F348B" w:rsidRPr="0017029F" w:rsidRDefault="00CC33E4" w:rsidP="005F3D7C">
            <w:pPr>
              <w:ind w:right="252"/>
              <w:jc w:val="right"/>
              <w:rPr>
                <w:sz w:val="20"/>
              </w:rPr>
            </w:pPr>
            <w:r w:rsidRPr="0017029F">
              <w:rPr>
                <w:sz w:val="20"/>
              </w:rPr>
              <w:t xml:space="preserve">Budapest, </w:t>
            </w:r>
            <w:r w:rsidR="00145C72" w:rsidRPr="00026236">
              <w:rPr>
                <w:sz w:val="20"/>
                <w:highlight w:val="cyan"/>
              </w:rPr>
              <w:t>202</w:t>
            </w:r>
            <w:r w:rsidR="00145C72">
              <w:rPr>
                <w:sz w:val="20"/>
                <w:highlight w:val="cyan"/>
              </w:rPr>
              <w:t>1</w:t>
            </w:r>
            <w:r w:rsidR="00145C72" w:rsidRPr="00026236">
              <w:rPr>
                <w:sz w:val="20"/>
                <w:highlight w:val="cyan"/>
              </w:rPr>
              <w:t xml:space="preserve">. </w:t>
            </w:r>
            <w:r w:rsidR="00145C72">
              <w:rPr>
                <w:sz w:val="20"/>
                <w:highlight w:val="cyan"/>
              </w:rPr>
              <w:t>február</w:t>
            </w:r>
            <w:r w:rsidR="00145C72" w:rsidRPr="00026236">
              <w:rPr>
                <w:sz w:val="20"/>
                <w:highlight w:val="cyan"/>
              </w:rPr>
              <w:t xml:space="preserve"> 0</w:t>
            </w:r>
            <w:r w:rsidR="00145C72">
              <w:rPr>
                <w:sz w:val="20"/>
                <w:highlight w:val="cyan"/>
              </w:rPr>
              <w:t>5</w:t>
            </w:r>
            <w:r w:rsidR="00145C72" w:rsidRPr="00026236">
              <w:rPr>
                <w:sz w:val="20"/>
                <w:highlight w:val="cyan"/>
              </w:rPr>
              <w:t>.</w:t>
            </w:r>
          </w:p>
        </w:tc>
        <w:tc>
          <w:tcPr>
            <w:tcW w:w="6399" w:type="dxa"/>
            <w:gridSpan w:val="2"/>
          </w:tcPr>
          <w:p w14:paraId="1B46AD75" w14:textId="77777777" w:rsidR="001D1665" w:rsidRDefault="001D1665" w:rsidP="001D1665">
            <w:pPr>
              <w:jc w:val="both"/>
              <w:rPr>
                <w:sz w:val="16"/>
                <w:szCs w:val="16"/>
              </w:rPr>
            </w:pPr>
            <w:r w:rsidRPr="0017029F">
              <w:rPr>
                <w:sz w:val="16"/>
                <w:szCs w:val="16"/>
              </w:rPr>
              <w:t>Alulírott, a feladatkiírás átvételével egyúttal kijelentem, hogy a szakdolgozat előkövetelményeit maradéktalanul teljesítettem. Ellenkező esetben tudomásul veszem, hogy a jelen feladatkiírás és a t</w:t>
            </w:r>
            <w:r w:rsidR="00F13F42">
              <w:rPr>
                <w:sz w:val="16"/>
                <w:szCs w:val="16"/>
              </w:rPr>
              <w:t>árgy felvétele érvényét veszti.</w:t>
            </w:r>
          </w:p>
          <w:p w14:paraId="01792518" w14:textId="77777777" w:rsidR="00F13F42" w:rsidRPr="0017029F" w:rsidRDefault="00F13F42" w:rsidP="001D1665">
            <w:pPr>
              <w:jc w:val="both"/>
              <w:rPr>
                <w:sz w:val="16"/>
                <w:szCs w:val="16"/>
              </w:rPr>
            </w:pPr>
          </w:p>
          <w:p w14:paraId="1F90B70D" w14:textId="77777777" w:rsidR="001D1665" w:rsidRPr="0017029F" w:rsidRDefault="001D1665" w:rsidP="002D7B17">
            <w:pPr>
              <w:jc w:val="center"/>
              <w:rPr>
                <w:i/>
                <w:sz w:val="20"/>
              </w:rPr>
            </w:pPr>
            <w:r w:rsidRPr="0017029F">
              <w:rPr>
                <w:sz w:val="20"/>
              </w:rPr>
              <w:t>………………………………</w:t>
            </w:r>
          </w:p>
        </w:tc>
      </w:tr>
    </w:tbl>
    <w:p w14:paraId="49E72399" w14:textId="77777777" w:rsidR="001F348B" w:rsidRPr="0017029F" w:rsidRDefault="002D7B17" w:rsidP="00026236">
      <w:pPr>
        <w:ind w:left="3544"/>
        <w:jc w:val="center"/>
      </w:pPr>
      <w:r w:rsidRPr="0017029F">
        <w:rPr>
          <w:i/>
          <w:sz w:val="20"/>
        </w:rPr>
        <w:t>hallgató</w:t>
      </w:r>
    </w:p>
    <w:sectPr w:rsidR="001F348B" w:rsidRPr="0017029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Dr. Kiss Attila, BME NTI, egyetemi adjunktus," w:date="2020-08-26T12:42:00Z" w:initials="KissA">
    <w:p w14:paraId="535083A8" w14:textId="77777777" w:rsidR="003C0D77" w:rsidRDefault="003C0D77">
      <w:pPr>
        <w:pStyle w:val="CommentText"/>
      </w:pPr>
      <w:r>
        <w:rPr>
          <w:rStyle w:val="CommentReference"/>
        </w:rPr>
        <w:annotationRef/>
      </w:r>
      <w:r>
        <w:t xml:space="preserve">A </w:t>
      </w:r>
      <w:r w:rsidRPr="00C9385B">
        <w:rPr>
          <w:highlight w:val="cyan"/>
        </w:rPr>
        <w:t>türkizkék</w:t>
      </w:r>
      <w:r>
        <w:t xml:space="preserve"> kiemeléssel jelölt szövegrészeket a BME NTI tölti ki!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35083A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5083A8" w16cid:durableId="23B31D3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EBEB2" w14:textId="77777777" w:rsidR="00282DBD" w:rsidRDefault="00282DBD" w:rsidP="00257D08">
      <w:r>
        <w:separator/>
      </w:r>
    </w:p>
  </w:endnote>
  <w:endnote w:type="continuationSeparator" w:id="0">
    <w:p w14:paraId="154F3001" w14:textId="77777777" w:rsidR="00282DBD" w:rsidRDefault="00282DBD" w:rsidP="0025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tarSymbol">
    <w:altName w:val="MS Gothic"/>
    <w:panose1 w:val="020B0604020202020204"/>
    <w:charset w:val="80"/>
    <w:family w:val="auto"/>
    <w:pitch w:val="default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C4F45" w14:textId="77777777" w:rsidR="00282DBD" w:rsidRDefault="00282DBD" w:rsidP="00257D08">
      <w:r>
        <w:separator/>
      </w:r>
    </w:p>
  </w:footnote>
  <w:footnote w:type="continuationSeparator" w:id="0">
    <w:p w14:paraId="75BFDA41" w14:textId="77777777" w:rsidR="00282DBD" w:rsidRDefault="00282DBD" w:rsidP="00257D08">
      <w:r>
        <w:continuationSeparator/>
      </w:r>
    </w:p>
  </w:footnote>
  <w:footnote w:id="1">
    <w:p w14:paraId="45F5CE45" w14:textId="77777777" w:rsidR="00F84325" w:rsidRPr="00F84325" w:rsidRDefault="00257D08" w:rsidP="00F84325">
      <w:pPr>
        <w:pStyle w:val="FootnoteText"/>
        <w:jc w:val="both"/>
        <w:rPr>
          <w:i/>
          <w:sz w:val="14"/>
        </w:rPr>
      </w:pPr>
      <w:r w:rsidRPr="00F84325">
        <w:rPr>
          <w:rStyle w:val="FootnoteReference"/>
          <w:sz w:val="16"/>
        </w:rPr>
        <w:footnoteRef/>
      </w:r>
      <w:r w:rsidRPr="00F84325">
        <w:rPr>
          <w:sz w:val="16"/>
        </w:rPr>
        <w:t xml:space="preserve"> </w:t>
      </w:r>
      <w:r w:rsidR="00F84325" w:rsidRPr="00F84325">
        <w:rPr>
          <w:sz w:val="14"/>
        </w:rPr>
        <w:t xml:space="preserve">A témavezető biztosítja a dolgozat elkészítéséhez szükséges szakmai konzultációt és nélkülözhetetlen speciális tárgyi feltételeket (úgymint elemző kódot, mérési eszközt, stb.). A </w:t>
      </w:r>
      <w:proofErr w:type="spellStart"/>
      <w:r w:rsidR="00F84325" w:rsidRPr="00F84325">
        <w:rPr>
          <w:b/>
          <w:sz w:val="14"/>
        </w:rPr>
        <w:t>TVSz</w:t>
      </w:r>
      <w:proofErr w:type="spellEnd"/>
      <w:r w:rsidR="00F84325" w:rsidRPr="00F84325">
        <w:rPr>
          <w:b/>
          <w:sz w:val="14"/>
        </w:rPr>
        <w:t xml:space="preserve"> 140. §</w:t>
      </w:r>
      <w:r w:rsidR="00F84325" w:rsidRPr="00F84325">
        <w:rPr>
          <w:sz w:val="14"/>
        </w:rPr>
        <w:t>-a alapján: „</w:t>
      </w:r>
      <w:r w:rsidR="00F84325" w:rsidRPr="00F84325">
        <w:rPr>
          <w:b/>
          <w:i/>
          <w:sz w:val="14"/>
        </w:rPr>
        <w:t>(1)</w:t>
      </w:r>
      <w:r w:rsidR="00F84325" w:rsidRPr="00F84325">
        <w:rPr>
          <w:i/>
          <w:sz w:val="14"/>
        </w:rPr>
        <w:t xml:space="preserve"> Témavezető a feladatot kiadó oktatási szervezeti egység </w:t>
      </w:r>
      <w:r w:rsidR="00F84325" w:rsidRPr="00F84325">
        <w:rPr>
          <w:b/>
          <w:i/>
          <w:sz w:val="14"/>
        </w:rPr>
        <w:t>a)</w:t>
      </w:r>
      <w:r w:rsidR="00F84325" w:rsidRPr="00F84325">
        <w:rPr>
          <w:i/>
          <w:sz w:val="14"/>
        </w:rPr>
        <w:t xml:space="preserve"> főállású, teljes vagy részmunkaidőben közalkalmazottként vagy megbízási jog-viszony keretében foglalkoztatott oktatója, kutatója, mestertanára, </w:t>
      </w:r>
      <w:proofErr w:type="spellStart"/>
      <w:r w:rsidR="00F84325" w:rsidRPr="00F84325">
        <w:rPr>
          <w:i/>
          <w:sz w:val="14"/>
        </w:rPr>
        <w:t>mesterokta-tója</w:t>
      </w:r>
      <w:proofErr w:type="spellEnd"/>
      <w:r w:rsidR="00F84325" w:rsidRPr="00F84325">
        <w:rPr>
          <w:i/>
          <w:sz w:val="14"/>
        </w:rPr>
        <w:t xml:space="preserve">, tanszéki mérnöke, professor emeritusa vagy </w:t>
      </w:r>
      <w:r w:rsidR="00F84325" w:rsidRPr="00F84325">
        <w:rPr>
          <w:b/>
          <w:i/>
          <w:sz w:val="14"/>
        </w:rPr>
        <w:t>b)</w:t>
      </w:r>
      <w:r w:rsidR="00F84325" w:rsidRPr="00F84325">
        <w:rPr>
          <w:i/>
          <w:sz w:val="14"/>
        </w:rPr>
        <w:t xml:space="preserve"> doktorandusza lehet.</w:t>
      </w:r>
    </w:p>
    <w:p w14:paraId="01F71452" w14:textId="77777777" w:rsidR="001D1665" w:rsidRDefault="00F84325" w:rsidP="00F84325">
      <w:pPr>
        <w:pStyle w:val="FootnoteText"/>
        <w:jc w:val="both"/>
      </w:pPr>
      <w:r w:rsidRPr="00F84325">
        <w:rPr>
          <w:b/>
          <w:i/>
          <w:sz w:val="14"/>
        </w:rPr>
        <w:t>(2)</w:t>
      </w:r>
      <w:r w:rsidRPr="00F84325">
        <w:rPr>
          <w:i/>
          <w:sz w:val="14"/>
        </w:rPr>
        <w:t xml:space="preserve"> Indokolt esetben – kari szabályzat kifejezett megengedő rendelkezése esetén – az oktatási szervezeti egység vezetője olyan külső (szakmai) témavezetőt is megbíz-hat, aki nincs az Egyetemmel foglalkoztatásra irányuló jogviszonyban. A külső (szakmai) témavezető mellé az (1) bekezdésben foglaltak szerinti témavezetőt is ki kell jelölni. A külső (szakmai) témavezető jogai és kötelezettségei azonosak a </w:t>
      </w:r>
      <w:proofErr w:type="spellStart"/>
      <w:r w:rsidRPr="00F84325">
        <w:rPr>
          <w:i/>
          <w:sz w:val="14"/>
        </w:rPr>
        <w:t>kon-zulens</w:t>
      </w:r>
      <w:proofErr w:type="spellEnd"/>
      <w:r w:rsidRPr="00F84325">
        <w:rPr>
          <w:i/>
          <w:sz w:val="14"/>
        </w:rPr>
        <w:t xml:space="preserve"> 142. § -</w:t>
      </w:r>
      <w:proofErr w:type="spellStart"/>
      <w:r w:rsidRPr="00F84325">
        <w:rPr>
          <w:i/>
          <w:sz w:val="14"/>
        </w:rPr>
        <w:t>ban</w:t>
      </w:r>
      <w:proofErr w:type="spellEnd"/>
      <w:r w:rsidRPr="00F84325">
        <w:rPr>
          <w:i/>
          <w:sz w:val="14"/>
        </w:rPr>
        <w:t xml:space="preserve"> meghatározott jogaival és kötelezettségeivel, továbbá kiterjed-</w:t>
      </w:r>
      <w:proofErr w:type="spellStart"/>
      <w:r w:rsidRPr="00F84325">
        <w:rPr>
          <w:i/>
          <w:sz w:val="14"/>
        </w:rPr>
        <w:t>nek</w:t>
      </w:r>
      <w:proofErr w:type="spellEnd"/>
      <w:r w:rsidRPr="00F84325">
        <w:rPr>
          <w:i/>
          <w:sz w:val="14"/>
        </w:rPr>
        <w:t xml:space="preserve"> a 141. § (1) bekezdés a), c)–d) pontjában, valamint a 141. § (3) bekezdésében meghatározottakra.”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D982A86"/>
    <w:multiLevelType w:val="hybridMultilevel"/>
    <w:tmpl w:val="81646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A1884"/>
    <w:multiLevelType w:val="hybridMultilevel"/>
    <w:tmpl w:val="5A24A3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1BE"/>
    <w:rsid w:val="00026236"/>
    <w:rsid w:val="000A40A6"/>
    <w:rsid w:val="000A5C28"/>
    <w:rsid w:val="000B7F85"/>
    <w:rsid w:val="00145C72"/>
    <w:rsid w:val="0017029F"/>
    <w:rsid w:val="0018529F"/>
    <w:rsid w:val="001B316E"/>
    <w:rsid w:val="001D1665"/>
    <w:rsid w:val="001E637D"/>
    <w:rsid w:val="001F348B"/>
    <w:rsid w:val="001F43B7"/>
    <w:rsid w:val="00235426"/>
    <w:rsid w:val="00256EE6"/>
    <w:rsid w:val="00257D08"/>
    <w:rsid w:val="00282412"/>
    <w:rsid w:val="00282DBD"/>
    <w:rsid w:val="002906DE"/>
    <w:rsid w:val="002C679F"/>
    <w:rsid w:val="002D2939"/>
    <w:rsid w:val="002D7B17"/>
    <w:rsid w:val="00305970"/>
    <w:rsid w:val="003143B5"/>
    <w:rsid w:val="003170DF"/>
    <w:rsid w:val="003271E9"/>
    <w:rsid w:val="0033077E"/>
    <w:rsid w:val="003B2BB7"/>
    <w:rsid w:val="003C0D77"/>
    <w:rsid w:val="0040370D"/>
    <w:rsid w:val="00427FB3"/>
    <w:rsid w:val="004B60B5"/>
    <w:rsid w:val="004F07A5"/>
    <w:rsid w:val="0051659F"/>
    <w:rsid w:val="005174F8"/>
    <w:rsid w:val="00571ECA"/>
    <w:rsid w:val="005723B0"/>
    <w:rsid w:val="005741ED"/>
    <w:rsid w:val="0058068D"/>
    <w:rsid w:val="005D5537"/>
    <w:rsid w:val="005F0072"/>
    <w:rsid w:val="005F3D7C"/>
    <w:rsid w:val="005F6662"/>
    <w:rsid w:val="00607D26"/>
    <w:rsid w:val="00616420"/>
    <w:rsid w:val="006605BF"/>
    <w:rsid w:val="006873B1"/>
    <w:rsid w:val="006A2D1B"/>
    <w:rsid w:val="006A63EA"/>
    <w:rsid w:val="006B6603"/>
    <w:rsid w:val="00700B19"/>
    <w:rsid w:val="00730B5C"/>
    <w:rsid w:val="00734D3B"/>
    <w:rsid w:val="007558C3"/>
    <w:rsid w:val="00765152"/>
    <w:rsid w:val="0077224D"/>
    <w:rsid w:val="007E0FE8"/>
    <w:rsid w:val="008B65F7"/>
    <w:rsid w:val="008C4BD1"/>
    <w:rsid w:val="008C7015"/>
    <w:rsid w:val="008E0A7D"/>
    <w:rsid w:val="00907B6D"/>
    <w:rsid w:val="009351BE"/>
    <w:rsid w:val="00974698"/>
    <w:rsid w:val="009E088C"/>
    <w:rsid w:val="009E1601"/>
    <w:rsid w:val="00A1640A"/>
    <w:rsid w:val="00A16520"/>
    <w:rsid w:val="00A341DE"/>
    <w:rsid w:val="00A840CE"/>
    <w:rsid w:val="00AA1FFA"/>
    <w:rsid w:val="00B02AF3"/>
    <w:rsid w:val="00B079C6"/>
    <w:rsid w:val="00B2783C"/>
    <w:rsid w:val="00BB1E0D"/>
    <w:rsid w:val="00BD094E"/>
    <w:rsid w:val="00BE288A"/>
    <w:rsid w:val="00CC33E4"/>
    <w:rsid w:val="00CE225E"/>
    <w:rsid w:val="00D3137D"/>
    <w:rsid w:val="00D526FE"/>
    <w:rsid w:val="00D8512C"/>
    <w:rsid w:val="00D87D43"/>
    <w:rsid w:val="00DA7DD8"/>
    <w:rsid w:val="00DD196A"/>
    <w:rsid w:val="00E40092"/>
    <w:rsid w:val="00E41528"/>
    <w:rsid w:val="00E80A13"/>
    <w:rsid w:val="00E93934"/>
    <w:rsid w:val="00F06F4C"/>
    <w:rsid w:val="00F13F42"/>
    <w:rsid w:val="00F17FD5"/>
    <w:rsid w:val="00F84325"/>
    <w:rsid w:val="00FC1F34"/>
    <w:rsid w:val="00FF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F9C981"/>
  <w15:docId w15:val="{FD247299-B9FE-E340-B0C3-73565FCD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outlineLvl w:val="1"/>
    </w:p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80A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80A1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257D08"/>
    <w:rPr>
      <w:sz w:val="20"/>
      <w:szCs w:val="20"/>
    </w:r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noProof/>
      <w:sz w:val="20"/>
      <w:szCs w:val="20"/>
    </w:rPr>
  </w:style>
  <w:style w:type="character" w:customStyle="1" w:styleId="Cmsor2Char">
    <w:name w:val="Címsor 2 Char"/>
    <w:semiHidden/>
    <w:locked/>
    <w:rPr>
      <w:sz w:val="24"/>
      <w:szCs w:val="24"/>
      <w:lang w:val="hu-HU" w:eastAsia="hu-HU" w:bidi="ar-S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57D08"/>
  </w:style>
  <w:style w:type="character" w:styleId="FootnoteReference">
    <w:name w:val="footnote reference"/>
    <w:rsid w:val="00257D08"/>
    <w:rPr>
      <w:vertAlign w:val="superscript"/>
    </w:rPr>
  </w:style>
  <w:style w:type="character" w:customStyle="1" w:styleId="Heading4Char">
    <w:name w:val="Heading 4 Char"/>
    <w:link w:val="Heading4"/>
    <w:semiHidden/>
    <w:rsid w:val="00E80A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E80A1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ommentTextChar">
    <w:name w:val="Comment Text Char"/>
    <w:link w:val="CommentText"/>
    <w:uiPriority w:val="99"/>
    <w:semiHidden/>
    <w:rsid w:val="003C0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A756B-EC07-9C4F-ACAC-65CE4AD8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Bihari Péter</dc:creator>
  <cp:lastModifiedBy>Csige András</cp:lastModifiedBy>
  <cp:revision>3</cp:revision>
  <dcterms:created xsi:type="dcterms:W3CDTF">2021-01-21T06:19:00Z</dcterms:created>
  <dcterms:modified xsi:type="dcterms:W3CDTF">2021-01-21T07:48:00Z</dcterms:modified>
</cp:coreProperties>
</file>